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                           </w:t>
      </w:r>
      <w:r>
        <w:rPr>
          <w:rFonts w:ascii="Calibri" w:hAnsi="Calibri" w:cs="Calibri"/>
          <w:b/>
          <w:bCs/>
          <w:color w:val="00133A"/>
          <w:sz w:val="36"/>
          <w:szCs w:val="36"/>
        </w:rPr>
        <w:t>MCCUE DENTAL HEALTH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     AUTHORIZATION AND RELEASE     (Please read entirely before signing)                   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jc w:val="center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I hereby authorize Dr. McCue to release any information to third party payers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and/or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health practitioners that is required for myself and/or my dependents. 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If Insured:</w:t>
      </w:r>
      <w:r>
        <w:rPr>
          <w:rFonts w:ascii="Calibri" w:hAnsi="Calibri" w:cs="Calibri"/>
          <w:color w:val="00133A"/>
        </w:rPr>
        <w:t xml:space="preserve">   </w:t>
      </w:r>
      <w:r>
        <w:rPr>
          <w:rFonts w:ascii="Calibri" w:hAnsi="Calibri" w:cs="Calibri"/>
          <w:b/>
          <w:bCs/>
          <w:color w:val="00133A"/>
        </w:rPr>
        <w:t>I authorize my insurance company to send payments directly to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Dr. McCue (benefits otherwise payable to me).</w:t>
      </w:r>
      <w:r>
        <w:rPr>
          <w:rFonts w:ascii="Calibri" w:hAnsi="Calibri" w:cs="Calibri"/>
          <w:color w:val="00133A"/>
        </w:rPr>
        <w:t xml:space="preserve">  </w:t>
      </w:r>
      <w:r>
        <w:rPr>
          <w:rFonts w:ascii="Calibri" w:hAnsi="Calibri" w:cs="Calibri"/>
          <w:b/>
          <w:bCs/>
          <w:color w:val="00133A"/>
        </w:rPr>
        <w:t>I understand that my dental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insurance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carrier may pay less than the actual fees for services rendered.  I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agree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to be responsible for payment in full, for all services rendered to myself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and/or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my dependents. </w:t>
      </w:r>
      <w:r>
        <w:rPr>
          <w:rFonts w:ascii="Calibri" w:hAnsi="Calibri" w:cs="Calibri"/>
          <w:color w:val="00133A"/>
        </w:rPr>
        <w:t xml:space="preserve">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color w:val="00133A"/>
        </w:rPr>
        <w:t xml:space="preserve">            </w:t>
      </w:r>
      <w:r>
        <w:rPr>
          <w:rFonts w:ascii="Calibri" w:hAnsi="Calibri" w:cs="Calibri"/>
          <w:b/>
          <w:bCs/>
          <w:color w:val="00133A"/>
        </w:rPr>
        <w:t xml:space="preserve">I will also be held responsible for all charges involved in the pursuit of me or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my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dependents past due account.  I further understand that I am responsible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for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any additional charges and collection fees, in the case of my account being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turned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over to a third party for collection of a past due balance.  All accounts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33A"/>
        </w:rPr>
        <w:t>are</w:t>
      </w:r>
      <w:proofErr w:type="gramEnd"/>
      <w:r>
        <w:rPr>
          <w:rFonts w:ascii="Calibri" w:hAnsi="Calibri" w:cs="Calibri"/>
          <w:b/>
          <w:bCs/>
          <w:color w:val="00133A"/>
        </w:rPr>
        <w:t xml:space="preserve"> subject to a 1.5% monthly interest rate on past due balances.  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33A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  <w:r>
        <w:rPr>
          <w:rFonts w:ascii="Calibri" w:hAnsi="Calibri" w:cs="Calibri"/>
          <w:b/>
          <w:bCs/>
          <w:color w:val="00133A"/>
        </w:rPr>
        <w:t xml:space="preserve">            </w:t>
      </w:r>
      <w:r>
        <w:rPr>
          <w:rFonts w:ascii="Calibri" w:hAnsi="Calibri" w:cs="Calibri"/>
          <w:b/>
          <w:bCs/>
          <w:color w:val="001236"/>
        </w:rPr>
        <w:t>If I need to change or cancel any of my or my dependents appointments, I agree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  <w:r>
        <w:rPr>
          <w:rFonts w:ascii="Calibri" w:hAnsi="Calibri" w:cs="Calibri"/>
          <w:b/>
          <w:bCs/>
          <w:color w:val="001236"/>
        </w:rPr>
        <w:t xml:space="preserve">            </w:t>
      </w:r>
      <w:proofErr w:type="gramStart"/>
      <w:r>
        <w:rPr>
          <w:rFonts w:ascii="Calibri" w:hAnsi="Calibri" w:cs="Calibri"/>
          <w:b/>
          <w:bCs/>
          <w:color w:val="001236"/>
        </w:rPr>
        <w:t>to  give</w:t>
      </w:r>
      <w:proofErr w:type="gramEnd"/>
      <w:r>
        <w:rPr>
          <w:rFonts w:ascii="Calibri" w:hAnsi="Calibri" w:cs="Calibri"/>
          <w:b/>
          <w:bCs/>
          <w:color w:val="001236"/>
        </w:rPr>
        <w:t xml:space="preserve"> Dr. McCue a  24 hour notice or risk incurring a failed appointment fee.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b/>
          <w:bCs/>
        </w:rPr>
        <w:t>I also acknowledge that I received a copy of the Notice of Privacy Practices. (HIP</w:t>
      </w:r>
      <w:r w:rsidR="00A01540">
        <w:rPr>
          <w:rFonts w:ascii="Calibri" w:hAnsi="Calibri" w:cs="Calibri"/>
          <w:b/>
          <w:bCs/>
        </w:rPr>
        <w:t>A</w:t>
      </w:r>
      <w:bookmarkStart w:id="0" w:name="_GoBack"/>
      <w:bookmarkEnd w:id="0"/>
      <w:r>
        <w:rPr>
          <w:rFonts w:ascii="Calibri" w:hAnsi="Calibri" w:cs="Calibri"/>
          <w:b/>
          <w:bCs/>
        </w:rPr>
        <w:t>A)</w:t>
      </w: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</w:p>
    <w:p w:rsidR="00387EAF" w:rsidRDefault="00387EAF" w:rsidP="00387EAF">
      <w:pPr>
        <w:autoSpaceDE w:val="0"/>
        <w:autoSpaceDN w:val="0"/>
        <w:adjustRightInd w:val="0"/>
        <w:spacing w:after="0"/>
        <w:ind w:left="720" w:hanging="15"/>
        <w:rPr>
          <w:rFonts w:ascii="Calibri" w:hAnsi="Calibri" w:cs="Calibri"/>
          <w:b/>
          <w:bCs/>
          <w:color w:val="001236"/>
        </w:rPr>
      </w:pPr>
      <w:r>
        <w:rPr>
          <w:rFonts w:ascii="Calibri" w:hAnsi="Calibri" w:cs="Calibri"/>
          <w:b/>
          <w:bCs/>
          <w:color w:val="001236"/>
        </w:rPr>
        <w:t>______________________________________________________________________________</w:t>
      </w:r>
    </w:p>
    <w:p w:rsidR="00387EAF" w:rsidRDefault="00387EAF" w:rsidP="00387EA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color w:val="001236"/>
        </w:rPr>
        <w:t>SIGN ON THE LINE PLEASE</w:t>
      </w:r>
    </w:p>
    <w:p w:rsidR="008B0B50" w:rsidRDefault="008B0B50"/>
    <w:sectPr w:rsidR="008B0B50" w:rsidSect="00F25D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0"/>
    <w:rsid w:val="00327E50"/>
    <w:rsid w:val="00387EAF"/>
    <w:rsid w:val="008B0B50"/>
    <w:rsid w:val="00A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44B8B-E9B1-4515-BC00-113A2F8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1A5CDB4D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4</cp:revision>
  <dcterms:created xsi:type="dcterms:W3CDTF">2018-04-25T17:54:00Z</dcterms:created>
  <dcterms:modified xsi:type="dcterms:W3CDTF">2018-04-26T18:35:00Z</dcterms:modified>
</cp:coreProperties>
</file>